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421"/>
        <w:tblW w:w="53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64"/>
        <w:gridCol w:w="3746"/>
        <w:gridCol w:w="1700"/>
        <w:gridCol w:w="1622"/>
        <w:gridCol w:w="1331"/>
      </w:tblGrid>
      <w:tr w:rsidR="003D7855" w14:paraId="1E0B04F9" w14:textId="77777777">
        <w:trPr>
          <w:trHeight w:val="450"/>
        </w:trPr>
        <w:tc>
          <w:tcPr>
            <w:tcW w:w="664" w:type="dxa"/>
            <w:shd w:val="clear" w:color="auto" w:fill="auto"/>
            <w:vAlign w:val="center"/>
          </w:tcPr>
          <w:p w14:paraId="350F2868" w14:textId="77777777" w:rsidR="003D7855" w:rsidRDefault="00524D48">
            <w:pPr>
              <w:spacing w:line="560" w:lineRule="exact"/>
              <w:jc w:val="center"/>
            </w:pPr>
            <w:r>
              <w:rPr>
                <w:rFonts w:asciiTheme="minorEastAsia" w:eastAsiaTheme="minorEastAsia" w:hAnsiTheme="minorEastAsia" w:cs="Tahoma"/>
                <w:bCs/>
                <w:sz w:val="24"/>
              </w:rPr>
              <w:t>排名</w:t>
            </w:r>
          </w:p>
        </w:tc>
        <w:tc>
          <w:tcPr>
            <w:tcW w:w="3746" w:type="dxa"/>
            <w:shd w:val="clear" w:color="auto" w:fill="auto"/>
            <w:vAlign w:val="center"/>
          </w:tcPr>
          <w:p w14:paraId="3F8A585F" w14:textId="77777777" w:rsidR="003D7855" w:rsidRDefault="00524D48">
            <w:pPr>
              <w:spacing w:line="560" w:lineRule="exact"/>
              <w:jc w:val="center"/>
            </w:pPr>
            <w:r>
              <w:rPr>
                <w:rFonts w:asciiTheme="minorEastAsia" w:eastAsiaTheme="minorEastAsia" w:hAnsiTheme="minorEastAsia" w:cs="Tahoma"/>
                <w:bCs/>
                <w:sz w:val="24"/>
              </w:rPr>
              <w:t>投标人名称</w:t>
            </w:r>
          </w:p>
        </w:tc>
        <w:tc>
          <w:tcPr>
            <w:tcW w:w="1700" w:type="dxa"/>
            <w:vAlign w:val="center"/>
          </w:tcPr>
          <w:p w14:paraId="1782F847" w14:textId="77777777" w:rsidR="003D7855" w:rsidRDefault="00524D48">
            <w:pPr>
              <w:spacing w:line="560" w:lineRule="exact"/>
              <w:jc w:val="center"/>
            </w:pPr>
            <w:r>
              <w:rPr>
                <w:rFonts w:asciiTheme="minorEastAsia" w:eastAsiaTheme="minorEastAsia" w:hAnsiTheme="minorEastAsia" w:cs="Tahoma" w:hint="eastAsia"/>
                <w:bCs/>
                <w:sz w:val="24"/>
              </w:rPr>
              <w:t>投标报价（元）</w:t>
            </w:r>
          </w:p>
        </w:tc>
        <w:tc>
          <w:tcPr>
            <w:tcW w:w="1622" w:type="dxa"/>
            <w:shd w:val="clear" w:color="auto" w:fill="auto"/>
            <w:vAlign w:val="center"/>
          </w:tcPr>
          <w:p w14:paraId="6354F9EF" w14:textId="77777777" w:rsidR="003D7855" w:rsidRDefault="00524D48">
            <w:pPr>
              <w:spacing w:line="560" w:lineRule="exact"/>
              <w:jc w:val="center"/>
            </w:pPr>
            <w:r>
              <w:rPr>
                <w:rFonts w:asciiTheme="minorEastAsia" w:eastAsiaTheme="minorEastAsia" w:hAnsiTheme="minorEastAsia" w:cs="Tahoma"/>
                <w:bCs/>
                <w:sz w:val="24"/>
              </w:rPr>
              <w:t>评审价格</w:t>
            </w:r>
            <w:r>
              <w:rPr>
                <w:rFonts w:asciiTheme="minorEastAsia" w:eastAsiaTheme="minorEastAsia" w:hAnsiTheme="minorEastAsia" w:cs="Tahoma" w:hint="eastAsia"/>
                <w:bCs/>
                <w:sz w:val="24"/>
              </w:rPr>
              <w:t>（元）</w:t>
            </w:r>
          </w:p>
        </w:tc>
        <w:tc>
          <w:tcPr>
            <w:tcW w:w="1331" w:type="dxa"/>
            <w:vAlign w:val="center"/>
          </w:tcPr>
          <w:p w14:paraId="5F1CF4EA" w14:textId="77777777" w:rsidR="003D7855" w:rsidRDefault="00524D48">
            <w:pPr>
              <w:spacing w:line="560" w:lineRule="exact"/>
              <w:jc w:val="center"/>
            </w:pPr>
            <w:r>
              <w:rPr>
                <w:rFonts w:asciiTheme="minorEastAsia" w:eastAsiaTheme="minorEastAsia" w:hAnsiTheme="minorEastAsia" w:cs="Tahoma" w:hint="eastAsia"/>
                <w:bCs/>
                <w:sz w:val="24"/>
              </w:rPr>
              <w:t>综合得</w:t>
            </w:r>
            <w:r>
              <w:rPr>
                <w:rFonts w:asciiTheme="minorEastAsia" w:eastAsiaTheme="minorEastAsia" w:hAnsiTheme="minorEastAsia" w:cs="Tahoma"/>
                <w:bCs/>
                <w:sz w:val="24"/>
              </w:rPr>
              <w:t>分</w:t>
            </w:r>
          </w:p>
        </w:tc>
      </w:tr>
      <w:tr w:rsidR="00407C8F" w14:paraId="57E71C3A" w14:textId="77777777">
        <w:trPr>
          <w:trHeight w:val="450"/>
        </w:trPr>
        <w:tc>
          <w:tcPr>
            <w:tcW w:w="664" w:type="dxa"/>
            <w:shd w:val="clear" w:color="auto" w:fill="auto"/>
            <w:vAlign w:val="center"/>
          </w:tcPr>
          <w:p w14:paraId="394275E0" w14:textId="6D0F542E" w:rsidR="00407C8F" w:rsidRDefault="00407C8F">
            <w:pPr>
              <w:spacing w:line="560" w:lineRule="exact"/>
              <w:jc w:val="center"/>
            </w:pPr>
            <w:bookmarkStart w:id="0" w:name="_GoBack" w:colFirst="0" w:colLast="4"/>
            <w:r w:rsidRPr="00ED4DD3">
              <w:rPr>
                <w:rFonts w:asciiTheme="minorEastAsia" w:eastAsiaTheme="minorEastAsia" w:hAnsiTheme="minorEastAsia" w:cs="Tahoma"/>
                <w:bCs/>
                <w:color w:val="000000"/>
                <w:sz w:val="24"/>
              </w:rPr>
              <w:t>1</w:t>
            </w:r>
          </w:p>
        </w:tc>
        <w:tc>
          <w:tcPr>
            <w:tcW w:w="3746" w:type="dxa"/>
            <w:shd w:val="clear" w:color="auto" w:fill="auto"/>
            <w:vAlign w:val="center"/>
          </w:tcPr>
          <w:p w14:paraId="12A8CBDB" w14:textId="001D5284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hint="eastAsia"/>
                <w:sz w:val="24"/>
              </w:rPr>
              <w:t>中汽数据（天津）有限公司</w:t>
            </w:r>
          </w:p>
        </w:tc>
        <w:tc>
          <w:tcPr>
            <w:tcW w:w="1700" w:type="dxa"/>
            <w:vAlign w:val="center"/>
          </w:tcPr>
          <w:p w14:paraId="688C312E" w14:textId="7FF33158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hint="eastAsia"/>
                <w:sz w:val="24"/>
              </w:rPr>
              <w:t>7548000</w:t>
            </w:r>
          </w:p>
        </w:tc>
        <w:tc>
          <w:tcPr>
            <w:tcW w:w="1622" w:type="dxa"/>
            <w:shd w:val="clear" w:color="auto" w:fill="auto"/>
            <w:vAlign w:val="center"/>
          </w:tcPr>
          <w:p w14:paraId="5F69AA51" w14:textId="2FB9014B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cs="Tahoma"/>
                <w:bCs/>
                <w:color w:val="000000"/>
                <w:sz w:val="24"/>
              </w:rPr>
              <w:t>6038400</w:t>
            </w:r>
          </w:p>
        </w:tc>
        <w:tc>
          <w:tcPr>
            <w:tcW w:w="1331" w:type="dxa"/>
            <w:vAlign w:val="center"/>
          </w:tcPr>
          <w:p w14:paraId="7D9DD4A8" w14:textId="677379ED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hint="eastAsia"/>
                <w:sz w:val="24"/>
              </w:rPr>
              <w:t>93.1936</w:t>
            </w:r>
          </w:p>
        </w:tc>
      </w:tr>
      <w:tr w:rsidR="00407C8F" w14:paraId="02152386" w14:textId="77777777">
        <w:trPr>
          <w:trHeight w:val="450"/>
        </w:trPr>
        <w:tc>
          <w:tcPr>
            <w:tcW w:w="664" w:type="dxa"/>
            <w:shd w:val="clear" w:color="auto" w:fill="auto"/>
            <w:vAlign w:val="center"/>
          </w:tcPr>
          <w:p w14:paraId="76FAB4DD" w14:textId="54197793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cs="Tahoma"/>
                <w:bCs/>
                <w:color w:val="000000"/>
                <w:sz w:val="24"/>
              </w:rPr>
              <w:t>2</w:t>
            </w:r>
          </w:p>
        </w:tc>
        <w:tc>
          <w:tcPr>
            <w:tcW w:w="3746" w:type="dxa"/>
            <w:shd w:val="clear" w:color="auto" w:fill="auto"/>
            <w:vAlign w:val="center"/>
          </w:tcPr>
          <w:p w14:paraId="549960D8" w14:textId="700D339E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hint="eastAsia"/>
                <w:sz w:val="24"/>
              </w:rPr>
              <w:t>宇通客车股份有限公司</w:t>
            </w:r>
          </w:p>
        </w:tc>
        <w:tc>
          <w:tcPr>
            <w:tcW w:w="1700" w:type="dxa"/>
            <w:vAlign w:val="center"/>
          </w:tcPr>
          <w:p w14:paraId="5B058396" w14:textId="45821FD8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hint="eastAsia"/>
                <w:sz w:val="24"/>
              </w:rPr>
              <w:t>7680000</w:t>
            </w:r>
          </w:p>
        </w:tc>
        <w:tc>
          <w:tcPr>
            <w:tcW w:w="1622" w:type="dxa"/>
            <w:shd w:val="clear" w:color="auto" w:fill="auto"/>
            <w:vAlign w:val="center"/>
          </w:tcPr>
          <w:p w14:paraId="37753E60" w14:textId="2C0C8D71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cs="Tahoma"/>
                <w:bCs/>
                <w:color w:val="000000"/>
                <w:sz w:val="24"/>
              </w:rPr>
              <w:t>7680000</w:t>
            </w:r>
          </w:p>
        </w:tc>
        <w:tc>
          <w:tcPr>
            <w:tcW w:w="1331" w:type="dxa"/>
            <w:vAlign w:val="center"/>
          </w:tcPr>
          <w:p w14:paraId="3BB9B91C" w14:textId="789AF812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hint="eastAsia"/>
                <w:sz w:val="24"/>
              </w:rPr>
              <w:t>86.6375</w:t>
            </w:r>
          </w:p>
        </w:tc>
      </w:tr>
      <w:tr w:rsidR="00407C8F" w14:paraId="358B4AAC" w14:textId="77777777">
        <w:trPr>
          <w:trHeight w:val="450"/>
        </w:trPr>
        <w:tc>
          <w:tcPr>
            <w:tcW w:w="664" w:type="dxa"/>
            <w:shd w:val="clear" w:color="auto" w:fill="auto"/>
            <w:vAlign w:val="center"/>
          </w:tcPr>
          <w:p w14:paraId="0846D65D" w14:textId="6C2BCA70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cs="Tahoma"/>
                <w:bCs/>
                <w:color w:val="000000"/>
                <w:sz w:val="24"/>
              </w:rPr>
              <w:t>3</w:t>
            </w:r>
          </w:p>
        </w:tc>
        <w:tc>
          <w:tcPr>
            <w:tcW w:w="3746" w:type="dxa"/>
            <w:shd w:val="clear" w:color="auto" w:fill="auto"/>
            <w:vAlign w:val="center"/>
          </w:tcPr>
          <w:p w14:paraId="209A708C" w14:textId="67022D49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hint="eastAsia"/>
                <w:sz w:val="24"/>
              </w:rPr>
              <w:t>洛阳</w:t>
            </w:r>
            <w:proofErr w:type="gramStart"/>
            <w:r w:rsidRPr="00ED4DD3">
              <w:rPr>
                <w:rFonts w:asciiTheme="minorEastAsia" w:eastAsiaTheme="minorEastAsia" w:hAnsiTheme="minorEastAsia" w:hint="eastAsia"/>
                <w:sz w:val="24"/>
              </w:rPr>
              <w:t>凌宇朗宸</w:t>
            </w:r>
            <w:proofErr w:type="gramEnd"/>
            <w:r w:rsidRPr="00ED4DD3">
              <w:rPr>
                <w:rFonts w:asciiTheme="minorEastAsia" w:eastAsiaTheme="minorEastAsia" w:hAnsiTheme="minorEastAsia" w:hint="eastAsia"/>
                <w:sz w:val="24"/>
              </w:rPr>
              <w:t>汽车有限公司</w:t>
            </w:r>
          </w:p>
        </w:tc>
        <w:tc>
          <w:tcPr>
            <w:tcW w:w="1700" w:type="dxa"/>
            <w:vAlign w:val="center"/>
          </w:tcPr>
          <w:p w14:paraId="5FDC7EA1" w14:textId="59903A6F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hint="eastAsia"/>
                <w:sz w:val="24"/>
              </w:rPr>
              <w:t>5280000</w:t>
            </w:r>
          </w:p>
        </w:tc>
        <w:tc>
          <w:tcPr>
            <w:tcW w:w="1622" w:type="dxa"/>
            <w:shd w:val="clear" w:color="auto" w:fill="auto"/>
            <w:vAlign w:val="center"/>
          </w:tcPr>
          <w:p w14:paraId="28F2C32D" w14:textId="0D1EAA44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cs="Tahoma"/>
                <w:bCs/>
                <w:color w:val="000000"/>
                <w:sz w:val="24"/>
              </w:rPr>
              <w:t>5280000</w:t>
            </w:r>
          </w:p>
        </w:tc>
        <w:tc>
          <w:tcPr>
            <w:tcW w:w="1331" w:type="dxa"/>
            <w:vAlign w:val="center"/>
          </w:tcPr>
          <w:p w14:paraId="04366347" w14:textId="6C76A26E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hint="eastAsia"/>
                <w:sz w:val="24"/>
              </w:rPr>
              <w:t>86.1273</w:t>
            </w:r>
          </w:p>
        </w:tc>
      </w:tr>
      <w:tr w:rsidR="00407C8F" w14:paraId="2619655A" w14:textId="77777777">
        <w:trPr>
          <w:trHeight w:val="450"/>
        </w:trPr>
        <w:tc>
          <w:tcPr>
            <w:tcW w:w="664" w:type="dxa"/>
            <w:shd w:val="clear" w:color="auto" w:fill="auto"/>
            <w:vAlign w:val="center"/>
          </w:tcPr>
          <w:p w14:paraId="5F4C5635" w14:textId="1E424ADA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cs="Tahoma" w:hint="eastAsia"/>
                <w:bCs/>
                <w:color w:val="000000"/>
                <w:sz w:val="24"/>
              </w:rPr>
              <w:t>4</w:t>
            </w:r>
          </w:p>
        </w:tc>
        <w:tc>
          <w:tcPr>
            <w:tcW w:w="3746" w:type="dxa"/>
            <w:shd w:val="clear" w:color="auto" w:fill="auto"/>
            <w:vAlign w:val="center"/>
          </w:tcPr>
          <w:p w14:paraId="6F59F1A8" w14:textId="703E4E75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hint="eastAsia"/>
                <w:sz w:val="24"/>
              </w:rPr>
              <w:t>北京事必达汽车有限责任公司</w:t>
            </w:r>
          </w:p>
        </w:tc>
        <w:tc>
          <w:tcPr>
            <w:tcW w:w="1700" w:type="dxa"/>
            <w:vAlign w:val="center"/>
          </w:tcPr>
          <w:p w14:paraId="66A91031" w14:textId="2154C05D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hint="eastAsia"/>
                <w:sz w:val="24"/>
              </w:rPr>
              <w:t>6540000</w:t>
            </w:r>
          </w:p>
        </w:tc>
        <w:tc>
          <w:tcPr>
            <w:tcW w:w="1622" w:type="dxa"/>
            <w:shd w:val="clear" w:color="auto" w:fill="auto"/>
            <w:vAlign w:val="center"/>
          </w:tcPr>
          <w:p w14:paraId="2C91E91C" w14:textId="4B646BCD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cs="Tahoma"/>
                <w:bCs/>
                <w:color w:val="000000"/>
                <w:sz w:val="24"/>
              </w:rPr>
              <w:t>5232000</w:t>
            </w:r>
          </w:p>
        </w:tc>
        <w:tc>
          <w:tcPr>
            <w:tcW w:w="1331" w:type="dxa"/>
            <w:vAlign w:val="center"/>
          </w:tcPr>
          <w:p w14:paraId="222A3389" w14:textId="66888444" w:rsidR="00407C8F" w:rsidRDefault="00407C8F">
            <w:pPr>
              <w:spacing w:line="560" w:lineRule="exact"/>
              <w:jc w:val="center"/>
            </w:pPr>
            <w:r w:rsidRPr="00ED4DD3">
              <w:rPr>
                <w:rFonts w:asciiTheme="minorEastAsia" w:eastAsiaTheme="minorEastAsia" w:hAnsiTheme="minorEastAsia" w:hint="eastAsia"/>
                <w:sz w:val="24"/>
              </w:rPr>
              <w:t>82.6</w:t>
            </w:r>
          </w:p>
        </w:tc>
      </w:tr>
      <w:bookmarkEnd w:id="0"/>
    </w:tbl>
    <w:p w14:paraId="53D86BAB" w14:textId="77777777" w:rsidR="003D7855" w:rsidRDefault="003D7855">
      <w:pPr>
        <w:rPr>
          <w:rFonts w:hint="eastAsia"/>
        </w:rPr>
      </w:pPr>
    </w:p>
    <w:p w14:paraId="0231397B" w14:textId="77777777" w:rsidR="00407C8F" w:rsidRDefault="00407C8F">
      <w:pPr>
        <w:rPr>
          <w:rFonts w:hint="eastAsia"/>
        </w:rPr>
      </w:pPr>
    </w:p>
    <w:p w14:paraId="15FC1152" w14:textId="77777777" w:rsidR="00407C8F" w:rsidRDefault="00407C8F"/>
    <w:p w14:paraId="2B2B5D8F" w14:textId="77777777" w:rsidR="003D7855" w:rsidRDefault="003D7855"/>
    <w:p w14:paraId="5765F8B8" w14:textId="77777777" w:rsidR="003D7855" w:rsidRDefault="003D7855"/>
    <w:p w14:paraId="7A4D21CE" w14:textId="77777777" w:rsidR="003D7855" w:rsidRDefault="003D7855"/>
    <w:p w14:paraId="323E6C07" w14:textId="77777777" w:rsidR="003D7855" w:rsidRDefault="003D7855"/>
    <w:p w14:paraId="368B54BD" w14:textId="77777777" w:rsidR="003D7855" w:rsidRDefault="003D7855"/>
    <w:sectPr w:rsidR="003D78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1FC12E" w14:textId="77777777" w:rsidR="00524D48" w:rsidRDefault="00524D48" w:rsidP="00407C8F">
      <w:r>
        <w:separator/>
      </w:r>
    </w:p>
  </w:endnote>
  <w:endnote w:type="continuationSeparator" w:id="0">
    <w:p w14:paraId="5F71396A" w14:textId="77777777" w:rsidR="00524D48" w:rsidRDefault="00524D48" w:rsidP="00407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970E84" w14:textId="77777777" w:rsidR="00524D48" w:rsidRDefault="00524D48" w:rsidP="00407C8F">
      <w:r>
        <w:separator/>
      </w:r>
    </w:p>
  </w:footnote>
  <w:footnote w:type="continuationSeparator" w:id="0">
    <w:p w14:paraId="5CAE3D04" w14:textId="77777777" w:rsidR="00524D48" w:rsidRDefault="00524D48" w:rsidP="00407C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FA5"/>
    <w:rsid w:val="00060A6D"/>
    <w:rsid w:val="00075C66"/>
    <w:rsid w:val="000F1665"/>
    <w:rsid w:val="00111845"/>
    <w:rsid w:val="00116B41"/>
    <w:rsid w:val="00136FDC"/>
    <w:rsid w:val="00151FA5"/>
    <w:rsid w:val="00170B27"/>
    <w:rsid w:val="00186A9C"/>
    <w:rsid w:val="001D00AB"/>
    <w:rsid w:val="001E1218"/>
    <w:rsid w:val="00223B34"/>
    <w:rsid w:val="0022575C"/>
    <w:rsid w:val="002307C1"/>
    <w:rsid w:val="002335D0"/>
    <w:rsid w:val="00265FE1"/>
    <w:rsid w:val="00285372"/>
    <w:rsid w:val="002A6A92"/>
    <w:rsid w:val="002B0A31"/>
    <w:rsid w:val="002E6D5E"/>
    <w:rsid w:val="003473FC"/>
    <w:rsid w:val="00355667"/>
    <w:rsid w:val="00397396"/>
    <w:rsid w:val="003D7855"/>
    <w:rsid w:val="00407C8F"/>
    <w:rsid w:val="00420C61"/>
    <w:rsid w:val="004474B2"/>
    <w:rsid w:val="004A238B"/>
    <w:rsid w:val="0051245C"/>
    <w:rsid w:val="00524D48"/>
    <w:rsid w:val="00531774"/>
    <w:rsid w:val="005432FA"/>
    <w:rsid w:val="00563802"/>
    <w:rsid w:val="0057301A"/>
    <w:rsid w:val="005A26EF"/>
    <w:rsid w:val="005D2D3C"/>
    <w:rsid w:val="0060122E"/>
    <w:rsid w:val="0062408D"/>
    <w:rsid w:val="00635DAA"/>
    <w:rsid w:val="0067578E"/>
    <w:rsid w:val="00695D1F"/>
    <w:rsid w:val="006E0570"/>
    <w:rsid w:val="006F080C"/>
    <w:rsid w:val="006F092C"/>
    <w:rsid w:val="00722C68"/>
    <w:rsid w:val="00772A9B"/>
    <w:rsid w:val="007C4A34"/>
    <w:rsid w:val="0081342F"/>
    <w:rsid w:val="00882C71"/>
    <w:rsid w:val="008857CE"/>
    <w:rsid w:val="008A295E"/>
    <w:rsid w:val="00951D5D"/>
    <w:rsid w:val="009520A6"/>
    <w:rsid w:val="0095293A"/>
    <w:rsid w:val="009569D2"/>
    <w:rsid w:val="00974867"/>
    <w:rsid w:val="00983F0A"/>
    <w:rsid w:val="009B6607"/>
    <w:rsid w:val="009E1F10"/>
    <w:rsid w:val="00A303FE"/>
    <w:rsid w:val="00AA3A61"/>
    <w:rsid w:val="00AB0F98"/>
    <w:rsid w:val="00AD6DEB"/>
    <w:rsid w:val="00AF37C0"/>
    <w:rsid w:val="00B41AA0"/>
    <w:rsid w:val="00B43598"/>
    <w:rsid w:val="00B46BCC"/>
    <w:rsid w:val="00B4702C"/>
    <w:rsid w:val="00B97A1C"/>
    <w:rsid w:val="00C67D5B"/>
    <w:rsid w:val="00C746FD"/>
    <w:rsid w:val="00C778DC"/>
    <w:rsid w:val="00C84878"/>
    <w:rsid w:val="00C8586D"/>
    <w:rsid w:val="00D03AC3"/>
    <w:rsid w:val="00D106B9"/>
    <w:rsid w:val="00D20DE9"/>
    <w:rsid w:val="00D54287"/>
    <w:rsid w:val="00D87524"/>
    <w:rsid w:val="00DA62D0"/>
    <w:rsid w:val="00DC1821"/>
    <w:rsid w:val="00DE6D55"/>
    <w:rsid w:val="00E47FE9"/>
    <w:rsid w:val="00E60F6E"/>
    <w:rsid w:val="00E718D1"/>
    <w:rsid w:val="00E84833"/>
    <w:rsid w:val="00E86661"/>
    <w:rsid w:val="00EA4C2D"/>
    <w:rsid w:val="00EB6F39"/>
    <w:rsid w:val="00EC03BD"/>
    <w:rsid w:val="00F06C74"/>
    <w:rsid w:val="00F401D9"/>
    <w:rsid w:val="00F44E95"/>
    <w:rsid w:val="00F46C67"/>
    <w:rsid w:val="00F60980"/>
    <w:rsid w:val="00F8354C"/>
    <w:rsid w:val="00FA47E7"/>
    <w:rsid w:val="00FA7DBF"/>
    <w:rsid w:val="00FD6598"/>
    <w:rsid w:val="056627FA"/>
    <w:rsid w:val="0C16390A"/>
    <w:rsid w:val="2C8B1B30"/>
    <w:rsid w:val="2C926BAF"/>
    <w:rsid w:val="333D46EA"/>
    <w:rsid w:val="33A135CA"/>
    <w:rsid w:val="42D96482"/>
    <w:rsid w:val="442B07A6"/>
    <w:rsid w:val="498E5F13"/>
    <w:rsid w:val="4CA32B7D"/>
    <w:rsid w:val="625D314D"/>
    <w:rsid w:val="7AAB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未定义</cp:lastModifiedBy>
  <cp:revision>3</cp:revision>
  <dcterms:created xsi:type="dcterms:W3CDTF">2025-12-08T02:14:00Z</dcterms:created>
  <dcterms:modified xsi:type="dcterms:W3CDTF">2025-12-16T05:52:00Z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eyJoZGlkIjoiMTg2NzA1MzIwNTZjZDk2ZTU3NGI1NzZiNTQ2N2U4YjEifQ==</vt:lpwstr>
  </property>
  <property fmtid="{D5CDD505-2E9C-101B-9397-08002B2CF9AE}" pid="3" name="KSOProductBuildVer">
    <vt:lpwstr>2052-12.1.0.24034</vt:lpwstr>
  </property>
  <property fmtid="{D5CDD505-2E9C-101B-9397-08002B2CF9AE}" pid="4" name="ICV">
    <vt:lpwstr>32DA8D4D062B4A58BD92563AC96BAF40_12</vt:lpwstr>
  </property>
</Properties>
</file>